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1D" w:rsidRDefault="00610A58" w:rsidP="00610A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0A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АНКЕТА ОБСЛЕДОВАНИЯ  </w:t>
      </w:r>
    </w:p>
    <w:p w:rsidR="00610A58" w:rsidRDefault="00610A58" w:rsidP="00610A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0A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доступности для инвалидов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МДОБУ Первомайский детский сад №3 «Ладушки»</w:t>
      </w:r>
    </w:p>
    <w:p w:rsidR="00805C1D" w:rsidRPr="00610A58" w:rsidRDefault="00805C1D" w:rsidP="00610A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дата заполнения: 04.10.2016 г.</w:t>
      </w:r>
    </w:p>
    <w:p w:rsidR="00610A58" w:rsidRPr="00610A58" w:rsidRDefault="00610A58" w:rsidP="00610A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Pr="00610A58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сведения по объекту (учреждению)</w:t>
      </w:r>
    </w:p>
    <w:tbl>
      <w:tblPr>
        <w:tblW w:w="0" w:type="auto"/>
        <w:jc w:val="center"/>
        <w:tblInd w:w="-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9679"/>
      </w:tblGrid>
      <w:tr w:rsidR="00610A58" w:rsidRPr="00610A58" w:rsidTr="009D3AEA">
        <w:trPr>
          <w:jc w:val="center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Наименование объекта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0172E">
              <w:rPr>
                <w:rFonts w:ascii="Times New Roman" w:eastAsia="Calibri" w:hAnsi="Times New Roman" w:cs="Times New Roman"/>
                <w:sz w:val="24"/>
                <w:szCs w:val="24"/>
              </w:rPr>
              <w:t>МДОБУ Первомайский детский сад №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 «Ладушки»</w:t>
            </w:r>
          </w:p>
        </w:tc>
      </w:tr>
      <w:tr w:rsidR="00610A58" w:rsidRPr="00610A58" w:rsidTr="009D3AEA">
        <w:trPr>
          <w:jc w:val="center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663650 Красноярский край, </w:t>
            </w:r>
            <w:proofErr w:type="spell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Первое Мая, пер. Октябрьский, 16, пом.2.</w:t>
            </w:r>
          </w:p>
        </w:tc>
      </w:tr>
      <w:tr w:rsidR="00610A58" w:rsidRPr="0055713E" w:rsidTr="009D3AEA">
        <w:trPr>
          <w:jc w:val="center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83917439241; 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-mail </w:t>
            </w:r>
            <w:proofErr w:type="spell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Ladu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hkiN3@yandex.ru</w:t>
            </w:r>
          </w:p>
        </w:tc>
      </w:tr>
      <w:tr w:rsidR="00610A58" w:rsidRPr="00610A58" w:rsidTr="009D3AEA">
        <w:trPr>
          <w:jc w:val="center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Дошкольное  образование, </w:t>
            </w:r>
          </w:p>
        </w:tc>
      </w:tr>
      <w:tr w:rsidR="00610A58" w:rsidRPr="00610A58" w:rsidTr="009D3AEA">
        <w:trPr>
          <w:jc w:val="center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Форма собственности объекта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муниципальная</w:t>
            </w:r>
          </w:p>
        </w:tc>
      </w:tr>
      <w:tr w:rsidR="00610A58" w:rsidRPr="00610A58" w:rsidTr="009D3AEA">
        <w:trPr>
          <w:jc w:val="center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Объем предоставляемых услуг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детей </w:t>
            </w:r>
          </w:p>
        </w:tc>
      </w:tr>
      <w:tr w:rsidR="00610A58" w:rsidRPr="00610A58" w:rsidTr="00786C07">
        <w:trPr>
          <w:trHeight w:val="294"/>
          <w:jc w:val="center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объекта</w:t>
            </w:r>
          </w:p>
        </w:tc>
        <w:tc>
          <w:tcPr>
            <w:tcW w:w="9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часть здания</w:t>
            </w:r>
          </w:p>
        </w:tc>
      </w:tr>
      <w:tr w:rsidR="00610A58" w:rsidRPr="00610A58" w:rsidTr="009D3AEA">
        <w:trPr>
          <w:jc w:val="center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назначение входов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3</w:t>
            </w:r>
            <w:r w:rsidR="00805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</w:t>
            </w:r>
          </w:p>
        </w:tc>
      </w:tr>
      <w:tr w:rsidR="00610A58" w:rsidRPr="00610A58" w:rsidTr="009D3AEA">
        <w:trPr>
          <w:jc w:val="center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1995</w:t>
            </w:r>
          </w:p>
        </w:tc>
      </w:tr>
      <w:tr w:rsidR="00610A58" w:rsidRPr="00610A58" w:rsidTr="009D3AEA">
        <w:trPr>
          <w:jc w:val="center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Год последней реконструкции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2016</w:t>
            </w:r>
          </w:p>
        </w:tc>
      </w:tr>
    </w:tbl>
    <w:p w:rsidR="00610A58" w:rsidRPr="00610A58" w:rsidRDefault="00610A58" w:rsidP="00610A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Pr="00610A58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маршрута следования к объекту:</w:t>
      </w:r>
    </w:p>
    <w:tbl>
      <w:tblPr>
        <w:tblW w:w="1445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992"/>
        <w:gridCol w:w="5529"/>
        <w:gridCol w:w="992"/>
      </w:tblGrid>
      <w:tr w:rsidR="00610A58" w:rsidRPr="00610A58" w:rsidTr="00786C07">
        <w:trPr>
          <w:trHeight w:val="599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до объекта от остановки  транспорта, </w:t>
            </w:r>
            <w:proofErr w:type="gram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30 м.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Вид транспорта, номер маршрута, название остановки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0A58" w:rsidRPr="00610A58" w:rsidTr="00786C07"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Наземные переходы на пути следования к объекту от остановки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10A58" w:rsidRPr="00610A58" w:rsidTr="00786C07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Наземные тактильные указатели перед переходами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Регулируемые переходы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10A58" w:rsidRPr="00610A58" w:rsidTr="00786C07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Наземные тактильные указатели препятствиями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Регулируемы переходы со звуковой сигнализацией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10A58" w:rsidRPr="00610A58" w:rsidTr="00786C07">
        <w:trPr>
          <w:trHeight w:val="31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Внеуличные переходы (надземные  мосты и подземные туннели)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Нерегулируемые переходы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610A58" w:rsidRPr="00610A58" w:rsidTr="00786C07"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Внеуличные переходы (надземные  мосты и подземные туннели)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Перепады высоты на пути движения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Внеуличные переходы с пандусом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10A58" w:rsidRPr="00610A58" w:rsidTr="00786C07">
        <w:trPr>
          <w:trHeight w:val="251"/>
        </w:trPr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Внеуличные переходы с подъемником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10A58" w:rsidRPr="00610A58" w:rsidTr="00786C07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Лестницы  на пути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Съезды на проезжую часть с уклоном до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10A58" w:rsidRPr="00610A58" w:rsidTr="00786C07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Поручни на имеющихся лестницах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Съезды с уклоном более 10% (</w:t>
            </w:r>
            <w:proofErr w:type="gram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ненормативный</w:t>
            </w:r>
            <w:proofErr w:type="gramEnd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10A58" w:rsidRPr="00610A58" w:rsidTr="00786C07">
        <w:trPr>
          <w:trHeight w:val="184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Пандусы на пути движения с уклоном менее 8% (нормативные)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Бордюры на пересечении путей движения с транспортным проездом более 1,5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10A58" w:rsidRPr="00610A58" w:rsidTr="00786C07">
        <w:trPr>
          <w:trHeight w:val="184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Пандусы на пути движения с уклоном более 8% (ненормативные)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Бордюры на пересечении путей движения с транспортным проездом более  4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10A58" w:rsidRPr="00610A58" w:rsidTr="00786C07">
        <w:trPr>
          <w:trHeight w:val="184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Поручни на имеющихся пандусах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610A58" w:rsidRDefault="00610A58" w:rsidP="00610A58">
      <w:pPr>
        <w:rPr>
          <w:rFonts w:ascii="Times New Roman" w:eastAsia="Calibri" w:hAnsi="Times New Roman" w:cs="Times New Roman"/>
          <w:sz w:val="24"/>
          <w:szCs w:val="24"/>
        </w:rPr>
      </w:pPr>
    </w:p>
    <w:p w:rsidR="00786C07" w:rsidRPr="00610A58" w:rsidRDefault="00786C07" w:rsidP="00610A5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87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9"/>
        <w:gridCol w:w="1334"/>
        <w:gridCol w:w="72"/>
        <w:gridCol w:w="7"/>
        <w:gridCol w:w="717"/>
        <w:gridCol w:w="106"/>
        <w:gridCol w:w="555"/>
        <w:gridCol w:w="30"/>
        <w:gridCol w:w="7"/>
        <w:gridCol w:w="13"/>
        <w:gridCol w:w="2303"/>
        <w:gridCol w:w="10"/>
        <w:gridCol w:w="17"/>
        <w:gridCol w:w="40"/>
        <w:gridCol w:w="20"/>
        <w:gridCol w:w="20"/>
        <w:gridCol w:w="294"/>
        <w:gridCol w:w="1950"/>
        <w:gridCol w:w="10"/>
        <w:gridCol w:w="93"/>
        <w:gridCol w:w="20"/>
        <w:gridCol w:w="40"/>
        <w:gridCol w:w="122"/>
        <w:gridCol w:w="46"/>
        <w:gridCol w:w="17"/>
        <w:gridCol w:w="7"/>
        <w:gridCol w:w="33"/>
        <w:gridCol w:w="1213"/>
        <w:gridCol w:w="23"/>
        <w:gridCol w:w="13"/>
        <w:gridCol w:w="33"/>
        <w:gridCol w:w="1979"/>
      </w:tblGrid>
      <w:tr w:rsidR="00805C1D" w:rsidRPr="00610A58" w:rsidTr="0055713E">
        <w:trPr>
          <w:gridAfter w:val="4"/>
          <w:wAfter w:w="620" w:type="pct"/>
        </w:trPr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Фактическая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величина,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27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Рекомендации по адаптации</w:t>
            </w: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71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Условия при полной доступности</w:t>
            </w:r>
          </w:p>
        </w:tc>
        <w:tc>
          <w:tcPr>
            <w:tcW w:w="79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Условия при частичной доступности</w:t>
            </w:r>
          </w:p>
        </w:tc>
        <w:tc>
          <w:tcPr>
            <w:tcW w:w="39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Кате-</w:t>
            </w:r>
            <w:proofErr w:type="spellStart"/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гории</w:t>
            </w:r>
            <w:proofErr w:type="spellEnd"/>
            <w:proofErr w:type="gramEnd"/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инва-лидов</w:t>
            </w:r>
            <w:proofErr w:type="spellEnd"/>
          </w:p>
        </w:tc>
      </w:tr>
      <w:tr w:rsidR="00805C1D" w:rsidRPr="00610A58" w:rsidTr="0055713E">
        <w:trPr>
          <w:gridAfter w:val="4"/>
          <w:wAfter w:w="620" w:type="pct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4380" w:type="pct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ТЕРРИТОРИЯ ОБЪЕКТА (при наличии)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4380" w:type="pct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Вход на территорию 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ограждения)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ширина прохода, калитки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0,9 м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 м, допустим проход через ворота для автотранспорта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К, О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*информация об объекте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К, О,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С, Г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4380" w:type="pct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Автостоянка посетителей 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*Расстояние до входа в здание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50 м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менее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250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К, О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-мест для инвалидов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5% и более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К, О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Габариты </w:t>
            </w:r>
            <w:proofErr w:type="spell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-места для инвалидов (ширина)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3,5м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Стандартное (2,5 х5,0 м) или отсутствует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Габариты </w:t>
            </w:r>
            <w:proofErr w:type="spell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-места для инвалидов (глубина)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5,0 м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4380" w:type="pct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Путь к входу в здание 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(для доступа в зону оказания услуг)</w:t>
            </w:r>
          </w:p>
        </w:tc>
      </w:tr>
      <w:tr w:rsidR="00805C1D" w:rsidRPr="00610A58" w:rsidTr="0055713E">
        <w:trPr>
          <w:gridAfter w:val="4"/>
          <w:wAfter w:w="620" w:type="pct"/>
          <w:trHeight w:val="1093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 ширина тротуара (пути движения)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54 см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1,5 м и более, допустимы сужения</w:t>
            </w:r>
          </w:p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 0,9 м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 менее 1,2м,</w:t>
            </w:r>
          </w:p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допустимы сужения до 0,9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-*указатели направления движения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797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К, Г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 *ограждение, бордюр с направляющей функцией вдоль тротуара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97" w:type="pct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*места отдыха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797" w:type="pct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К, О</w:t>
            </w:r>
          </w:p>
        </w:tc>
      </w:tr>
      <w:tr w:rsidR="00E316EA" w:rsidRPr="00610A58" w:rsidTr="0055713E">
        <w:trPr>
          <w:gridAfter w:val="4"/>
          <w:wAfter w:w="620" w:type="pct"/>
          <w:trHeight w:val="170"/>
        </w:trPr>
        <w:tc>
          <w:tcPr>
            <w:tcW w:w="2473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Открытая лестница (лестница на рельефе территории):</w:t>
            </w:r>
            <w:r w:rsidR="009043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нет 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высота подъема справочно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4"/>
          <w:wAfter w:w="620" w:type="pct"/>
          <w:trHeight w:val="1116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9043EC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*поручни высота</w:t>
            </w:r>
          </w:p>
          <w:p w:rsidR="00610A58" w:rsidRPr="009043EC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EC">
              <w:rPr>
                <w:rFonts w:ascii="Times New Roman" w:eastAsia="Calibri" w:hAnsi="Times New Roman" w:cs="Times New Roman"/>
                <w:sz w:val="24"/>
                <w:szCs w:val="24"/>
              </w:rPr>
              <w:t>Не требуются при высоте входной площадки</w:t>
            </w:r>
          </w:p>
          <w:p w:rsidR="00610A58" w:rsidRPr="009043EC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EC">
              <w:rPr>
                <w:rFonts w:ascii="Times New Roman" w:eastAsia="Calibri" w:hAnsi="Times New Roman" w:cs="Times New Roman"/>
                <w:sz w:val="24"/>
                <w:szCs w:val="24"/>
              </w:rPr>
              <w:t>  не более  0,45 м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Как минимум с одной стороны на высоте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0,8-1,1 м.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 на высоту подъема лестницы не более 0,65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О, 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9043EC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EC">
              <w:rPr>
                <w:rFonts w:ascii="Times New Roman" w:eastAsia="Calibri" w:hAnsi="Times New Roman" w:cs="Times New Roman"/>
                <w:sz w:val="24"/>
                <w:szCs w:val="24"/>
              </w:rPr>
              <w:t>-  тактильная полоса перед маршем (вверху и внизу)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За 0,6 м до марша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отсутствие, несоответствие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9043EC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EC">
              <w:rPr>
                <w:rFonts w:ascii="Times New Roman" w:eastAsia="Calibri" w:hAnsi="Times New Roman" w:cs="Times New Roman"/>
                <w:sz w:val="24"/>
                <w:szCs w:val="24"/>
              </w:rPr>
              <w:t>-контрастная маркировка ступеней</w:t>
            </w:r>
          </w:p>
          <w:p w:rsidR="00610A58" w:rsidRPr="009043EC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EC">
              <w:rPr>
                <w:rFonts w:ascii="Times New Roman" w:eastAsia="Calibri" w:hAnsi="Times New Roman" w:cs="Times New Roman"/>
                <w:sz w:val="24"/>
                <w:szCs w:val="24"/>
              </w:rPr>
              <w:t>(крайних ступеней или края всех ступеней марша)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Есть на всю ширину проступи или шириной не менее 6 см по краю проступи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Отсутствие, несоответствие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2473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D7D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Пандус на рельеф</w:t>
            </w:r>
            <w:proofErr w:type="gramStart"/>
            <w:r w:rsidRPr="00E30D7D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е</w:t>
            </w:r>
            <w:r w:rsidR="00412AA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proofErr w:type="gramEnd"/>
            <w:r w:rsidR="00412AA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412AA5" w:rsidRPr="00412A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907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высота подъема одного марша (наибольшая высота подъема одного из маршей)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 м и менее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учитывается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849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уклон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Формула расчета уклона пандуса в % = (H</w:t>
            </w:r>
            <w:proofErr w:type="gram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L) х 100%.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8 % и менее,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для подъема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 0,2 м – до 10%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16,5 %,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высоту </w:t>
            </w:r>
            <w:proofErr w:type="gram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10A58" w:rsidRPr="00786C07" w:rsidRDefault="00610A58" w:rsidP="00786C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0,45 м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20%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55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9043EC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Поручни с двух сторон</w:t>
            </w:r>
          </w:p>
          <w:p w:rsidR="00610A58" w:rsidRPr="009043EC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требуются </w:t>
            </w:r>
            <w:r w:rsidRPr="009043EC">
              <w:rPr>
                <w:rFonts w:ascii="Times New Roman" w:eastAsia="Calibri" w:hAnsi="Times New Roman" w:cs="Times New Roman"/>
                <w:sz w:val="24"/>
                <w:szCs w:val="24"/>
              </w:rPr>
              <w:t>при подъеме более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043EC">
              <w:rPr>
                <w:rFonts w:ascii="Times New Roman" w:eastAsia="Calibri" w:hAnsi="Times New Roman" w:cs="Times New Roman"/>
                <w:sz w:val="24"/>
                <w:szCs w:val="24"/>
              </w:rPr>
              <w:t>0,15 м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797" w:type="pct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Отсутствие,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на высоте (нижний поручень)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0,7 – 0,9 м</w:t>
            </w:r>
          </w:p>
        </w:tc>
        <w:tc>
          <w:tcPr>
            <w:tcW w:w="797" w:type="pct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379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-*на высоте (верхний поручень)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 – 1,0 м</w:t>
            </w:r>
          </w:p>
        </w:tc>
        <w:tc>
          <w:tcPr>
            <w:tcW w:w="797" w:type="pct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4380" w:type="pct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ВХОДНАЯ ГРУППА (для доступа в зону оказания услуг)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4380" w:type="pct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Крыльцо или  входная площадка</w:t>
            </w:r>
          </w:p>
        </w:tc>
      </w:tr>
      <w:tr w:rsidR="00E316EA" w:rsidRPr="00610A58" w:rsidTr="0055713E">
        <w:trPr>
          <w:gridAfter w:val="4"/>
          <w:wAfter w:w="620" w:type="pct"/>
          <w:trHeight w:val="1136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Высота площадки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Справочно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5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необходимости лестницы и пандуса, ограждения, поручней на лестнице и пандусе.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При высоте площадки более 0,45 м должно быть ограждение площадки, поручни на лестнице и пандусе.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При высоте площадки менее 0,45 м ограждение площадки и поручни на лестнице могут отсутствовать.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Лестница отсутствует, ограждение </w:t>
            </w:r>
            <w:proofErr w:type="gram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поручни на пандусе не требуются.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E30D7D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0D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Габариты площадки (ширина)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D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  <w:r w:rsidRPr="00E30D7D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с пандусом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1,5 м и более,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автоматических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дверях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> не менее</w:t>
            </w:r>
            <w:proofErr w:type="gramStart"/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1,2м, 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при автоматических дверях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556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E30D7D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0D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Габариты площадки (глубина)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D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  <w:r w:rsidRPr="00E30D7D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с пандусом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1,8 м и более,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1,2 м при автоматических дверях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1,5 м и </w:t>
            </w:r>
            <w:proofErr w:type="spell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proofErr w:type="gram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менее</w:t>
            </w:r>
            <w:proofErr w:type="spellEnd"/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1,2 м при автоматических дверях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Габариты площадки (ширина) </w:t>
            </w: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 пандуса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1,5 м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ширины входной двери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О, 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Габариты площадки (глубина</w:t>
            </w: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без пандуса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1,5 м,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вто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</w:t>
            </w:r>
            <w:proofErr w:type="spellEnd"/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дверях не менее 1,2 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учитывается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О, С</w:t>
            </w:r>
          </w:p>
        </w:tc>
      </w:tr>
      <w:tr w:rsidR="00805C1D" w:rsidRPr="00610A58" w:rsidTr="0055713E">
        <w:trPr>
          <w:gridAfter w:val="4"/>
          <w:wAfter w:w="620" w:type="pct"/>
          <w:trHeight w:val="846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*Поручни (ограждение высотой не менее 0,8 м, допустимы другие виды ограждения, не требуется при трехсторонних лестницах)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Есть при высоте более 0,45 м,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К, О, 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*Навес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797" w:type="pct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К, О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*Информация  об объекте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(сфера оказываемых услуг,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часы работы, знак доступности объекта для инвалидов)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797" w:type="pct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203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Лестница наружная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5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Тактильная полоса перед маршем вверху и внизу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За  0,6 м до марша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786C07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Допустимо </w:t>
            </w:r>
            <w:proofErr w:type="spellStart"/>
            <w:proofErr w:type="gramStart"/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отсутст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вие</w:t>
            </w:r>
            <w:proofErr w:type="spellEnd"/>
            <w:proofErr w:type="gramEnd"/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, несоответствие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Маркировка ступеней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 на проступи крайних ступеней, или на всех ступенях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отсутствие, несоответствие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Поручни с двух сторон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  <w:r w:rsidR="00412AA5"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Как минимум с одной стороны, допустимо отсутствие при высоте крыльца менее 0,45 м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Допустимо отсутствие при высоте крыльца не более 0,65м или при входном пандусе с уклоном не более 16,5%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О, 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на высоте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0,8-1,1 м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несоответствие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О, С</w:t>
            </w:r>
          </w:p>
        </w:tc>
      </w:tr>
      <w:tr w:rsidR="00805C1D" w:rsidRPr="00610A58" w:rsidTr="0055713E">
        <w:trPr>
          <w:gridAfter w:val="4"/>
          <w:wAfter w:w="620" w:type="pct"/>
          <w:trHeight w:val="273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* завершения поручней за пределами марша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797" w:type="pct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О, 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*</w:t>
            </w:r>
            <w:proofErr w:type="spell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нетравмирующие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797" w:type="pct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О, С</w:t>
            </w:r>
          </w:p>
        </w:tc>
      </w:tr>
      <w:tr w:rsidR="00E316EA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Пандус наружный</w:t>
            </w:r>
          </w:p>
        </w:tc>
        <w:tc>
          <w:tcPr>
            <w:tcW w:w="2755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  <w:r w:rsidR="00AE4064"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нет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Уклон пандуса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в % = (H</w:t>
            </w:r>
            <w:proofErr w:type="gram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L) х 100%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8 %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менее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16,5%  (9°)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Ширина марша (в чистоте, между поручнями)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0,9 м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  <w:r w:rsidR="0078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0,85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Высота  подъема  одного марша (максимальная)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 м</w:t>
            </w:r>
            <w:r w:rsidR="00E31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менее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ограничена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Разворотные площадки: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(указываются габариты </w:t>
            </w:r>
            <w:proofErr w:type="gram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наименьшей</w:t>
            </w:r>
            <w:proofErr w:type="gramEnd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sz w:val="24"/>
                <w:szCs w:val="24"/>
              </w:rPr>
              <w:t>-при въезде на пандус, длина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1,2 м и более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277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sz w:val="24"/>
                <w:szCs w:val="24"/>
              </w:rPr>
              <w:t>-при въезде на пандус, ширина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 м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Менее 1,0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395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412AA5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2A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-промежуточная прямая, длина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1,2 м и более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отс-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твие</w:t>
            </w:r>
            <w:proofErr w:type="spellEnd"/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-промежуточная прямая, ширина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0,9 м и более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отс-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sz w:val="24"/>
                <w:szCs w:val="24"/>
              </w:rPr>
              <w:t>-промежуточная с поворотом направления движения, длина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 м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EA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 1,0 м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(допустима не горизонтальная)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531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sz w:val="24"/>
                <w:szCs w:val="24"/>
              </w:rPr>
              <w:t>-промежуточная с поворот</w:t>
            </w:r>
            <w:r w:rsidR="00E316EA">
              <w:rPr>
                <w:rFonts w:ascii="Times New Roman" w:eastAsia="Calibri" w:hAnsi="Times New Roman" w:cs="Times New Roman"/>
                <w:sz w:val="24"/>
                <w:szCs w:val="24"/>
              </w:rPr>
              <w:t>ом направления движения, ширина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1,2м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повороте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на 90°</w:t>
            </w:r>
          </w:p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1,0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Поручни с  двух сторон: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  <w:r w:rsidR="00AE4064"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наличие</w:t>
            </w:r>
          </w:p>
        </w:tc>
        <w:tc>
          <w:tcPr>
            <w:tcW w:w="794" w:type="pct"/>
            <w:gridSpan w:val="11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Отсутствие, несоответствие</w:t>
            </w:r>
          </w:p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sz w:val="24"/>
                <w:szCs w:val="24"/>
              </w:rPr>
              <w:t>- на высоте (нижний поручень)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0,7-0,9 м</w:t>
            </w:r>
          </w:p>
        </w:tc>
        <w:tc>
          <w:tcPr>
            <w:tcW w:w="794" w:type="pct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*на высоте  </w:t>
            </w:r>
            <w:r w:rsidR="00610A58" w:rsidRPr="00AE4064">
              <w:rPr>
                <w:rFonts w:ascii="Times New Roman" w:eastAsia="Calibri" w:hAnsi="Times New Roman" w:cs="Times New Roman"/>
                <w:sz w:val="24"/>
                <w:szCs w:val="24"/>
              </w:rPr>
              <w:t>(верхний поручень)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0,8-1,0 м</w:t>
            </w:r>
          </w:p>
        </w:tc>
        <w:tc>
          <w:tcPr>
            <w:tcW w:w="794" w:type="pct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*горизонтальные завершения поручней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794" w:type="pct"/>
            <w:gridSpan w:val="11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*</w:t>
            </w:r>
            <w:proofErr w:type="spell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нетравмирующие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794" w:type="pct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К, О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*Нескользкое покрытие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(при намокании)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794" w:type="pct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Наружный подъемник</w:t>
            </w:r>
            <w:r w:rsidR="00E316E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(при отсутствии пандуса на входе, если вход не с уровня земли)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  <w:r w:rsidR="00412AA5"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Наличие при необходимости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 Мобильный </w:t>
            </w:r>
            <w:proofErr w:type="spellStart"/>
            <w:proofErr w:type="gramStart"/>
            <w:r w:rsidR="00610A58"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подъе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-мник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необ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="00610A58"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ости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*Звуковой маяк у входа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отсу-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Тамбур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Глубина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1,5 м и более,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при автоматических дверях допустимо менее 1,5 м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Менее 1,5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2,0 м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более,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при автоматических дверях допустимо м</w:t>
            </w:r>
            <w:r w:rsidR="00E31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енее  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2,0 м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Менее 2,0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Двери распашные, справочно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Двери автоматические, справочно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ширина дверного проема в свету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1,4 м.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0,85 м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К, О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412AA5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2AA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 высота порога наружного, внутреннего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  <w:r w:rsidR="00E316E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Более</w:t>
            </w:r>
            <w:proofErr w:type="gramStart"/>
            <w:r w:rsidR="00412AA5"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  <w:proofErr w:type="gramEnd"/>
            <w:r w:rsidR="00412AA5"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,025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  <w:r w:rsidR="00E316E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,025 м  </w:t>
            </w: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 менее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более 0,025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4380" w:type="pct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Лестница на уровень 1-го этажа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Маркировка ступеней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  <w:r w:rsidR="00412AA5"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Имеется на проступи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Отсутствие, несоответствие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Поручни с двух сторон: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как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минимум с одной стороны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О, 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на высоте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 – 1,1 м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</w:t>
            </w:r>
            <w:r w:rsidR="00E31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 отсутствие, </w:t>
            </w:r>
            <w:r w:rsidR="00E31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несоответствие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О, 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-* горизонтальные завершения поручня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</w:t>
            </w:r>
            <w:r w:rsidR="00E316EA">
              <w:rPr>
                <w:rFonts w:ascii="Times New Roman" w:eastAsia="Calibri" w:hAnsi="Times New Roman" w:cs="Times New Roman"/>
                <w:sz w:val="24"/>
                <w:szCs w:val="24"/>
              </w:rPr>
              <w:t>тимо отсутствие, несоответствие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О, С</w:t>
            </w:r>
          </w:p>
        </w:tc>
      </w:tr>
      <w:tr w:rsidR="00805C1D" w:rsidRPr="00610A58" w:rsidTr="0055713E">
        <w:trPr>
          <w:gridAfter w:val="4"/>
          <w:wAfter w:w="620" w:type="pct"/>
          <w:trHeight w:val="601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*</w:t>
            </w:r>
            <w:proofErr w:type="spell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нетравмирующие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</w:t>
            </w:r>
            <w:r w:rsidR="00E316EA">
              <w:rPr>
                <w:rFonts w:ascii="Times New Roman" w:eastAsia="Calibri" w:hAnsi="Times New Roman" w:cs="Times New Roman"/>
                <w:sz w:val="24"/>
                <w:szCs w:val="24"/>
              </w:rPr>
              <w:t>тимо отсутствие, несоответствие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О, 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4380" w:type="pct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Пандус внутренний к лестнице на уровень 1-го этажа</w:t>
            </w:r>
            <w:r w:rsidR="00AE4064" w:rsidRPr="00AE406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- нет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sz w:val="24"/>
                <w:szCs w:val="24"/>
              </w:rPr>
              <w:t>Ширина марша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0,9 м и более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0,85м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sz w:val="24"/>
                <w:szCs w:val="24"/>
              </w:rPr>
              <w:t>Уклон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8%  и менее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20%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sz w:val="24"/>
                <w:szCs w:val="24"/>
              </w:rPr>
              <w:t>Разворотные площадки внизу, вверху (длина)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1,2 м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Менее 1,0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sz w:val="24"/>
                <w:szCs w:val="24"/>
              </w:rPr>
              <w:t>Разворотные площадки внизу, вверху (ширина)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 м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7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Менее 1,0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203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Поручни с двух сторон:</w:t>
            </w:r>
            <w:r w:rsidR="00AE4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нет 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7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на высоте (нижний поручень)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0,7 – 0,75 м</w:t>
            </w:r>
          </w:p>
        </w:tc>
        <w:tc>
          <w:tcPr>
            <w:tcW w:w="74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отсутствие,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</w:t>
            </w: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*на высоте (верхний поручень)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 – 1,0 м</w:t>
            </w:r>
          </w:p>
        </w:tc>
        <w:tc>
          <w:tcPr>
            <w:tcW w:w="74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отсутствие,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</w:t>
            </w: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К, О</w:t>
            </w:r>
          </w:p>
        </w:tc>
      </w:tr>
      <w:tr w:rsidR="00805C1D" w:rsidRPr="00610A58" w:rsidTr="0055713E">
        <w:trPr>
          <w:gridAfter w:val="4"/>
          <w:wAfter w:w="620" w:type="pct"/>
          <w:trHeight w:val="357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*горизонтальные завершения поручней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4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отс-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твие</w:t>
            </w:r>
            <w:proofErr w:type="spellEnd"/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255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Пандус переносной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  <w:r w:rsidR="00412AA5"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4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Наличие</w:t>
            </w: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203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Подъемник для инвалидо</w:t>
            </w:r>
            <w:proofErr w:type="gramStart"/>
            <w:r w:rsidRPr="00AE406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в</w:t>
            </w:r>
            <w:r w:rsidR="00AE4064" w:rsidRPr="00AE406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proofErr w:type="gramEnd"/>
            <w:r w:rsidR="00AE4064" w:rsidRPr="00AE406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нет 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4"/>
          <w:wAfter w:w="620" w:type="pct"/>
          <w:trHeight w:val="277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412AA5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2AA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 стационарный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74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412AA5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2AA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 мобильный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Коридоры/холлы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Ширина полосы движения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( с учетом мебели и оборудования)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Более 0,9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 м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более, допустимы сужения до 0,9 м на длину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не более 1,0 м</w:t>
            </w:r>
          </w:p>
        </w:tc>
        <w:tc>
          <w:tcPr>
            <w:tcW w:w="74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0,9м, допустимы сужения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до 0,8 м</w:t>
            </w: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Разворотные площадки, глубина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Более 1,2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1,2 м и более</w:t>
            </w:r>
          </w:p>
        </w:tc>
        <w:tc>
          <w:tcPr>
            <w:tcW w:w="74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Менее 1,2м</w:t>
            </w: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Разворотные площадки, ширина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2AA5">
              <w:rPr>
                <w:rFonts w:ascii="Times New Roman" w:eastAsia="Calibri" w:hAnsi="Times New Roman" w:cs="Times New Roman"/>
                <w:sz w:val="24"/>
                <w:szCs w:val="24"/>
              </w:rPr>
              <w:t>Более 1,2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 м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менее</w:t>
            </w:r>
          </w:p>
        </w:tc>
        <w:tc>
          <w:tcPr>
            <w:tcW w:w="74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Менее 1,2м</w:t>
            </w: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26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*Указатели направления движения, входа, выхода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745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К, Г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F90E3A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E3A">
              <w:rPr>
                <w:rFonts w:ascii="Times New Roman" w:eastAsia="Calibri" w:hAnsi="Times New Roman" w:cs="Times New Roman"/>
                <w:sz w:val="24"/>
                <w:szCs w:val="24"/>
              </w:rPr>
              <w:t>*Пиктограммы (доступность, вход, выход)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745" w:type="pct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К, Г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Речевые информаторы и маяки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745" w:type="pct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*Экраны, текстовые табло для дублирования звуковой информации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745" w:type="pct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*Аудиовизуальные информационно-справочные 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745" w:type="pct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805C1D" w:rsidRPr="00610A58" w:rsidTr="0055713E">
        <w:trPr>
          <w:gridAfter w:val="4"/>
          <w:wAfter w:w="620" w:type="pct"/>
          <w:trHeight w:val="272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*Тактильная схема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745" w:type="pct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203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отдыха и ожидания: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7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места для сидения на каждом этаже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73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</w:t>
            </w:r>
          </w:p>
        </w:tc>
        <w:tc>
          <w:tcPr>
            <w:tcW w:w="453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зона для коляски на каждом этаже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73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</w:t>
            </w:r>
          </w:p>
        </w:tc>
        <w:tc>
          <w:tcPr>
            <w:tcW w:w="453" w:type="pct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*</w:t>
            </w:r>
            <w:r w:rsidRPr="00AE406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Навесное оборудование</w:t>
            </w: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   выступ в зону движения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  <w:r w:rsidR="00F90E3A"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Необходимо отсутствие</w:t>
            </w:r>
          </w:p>
        </w:tc>
        <w:tc>
          <w:tcPr>
            <w:tcW w:w="73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Допустимо наличие</w:t>
            </w:r>
          </w:p>
        </w:tc>
        <w:tc>
          <w:tcPr>
            <w:tcW w:w="45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4"/>
          <w:wAfter w:w="620" w:type="pct"/>
          <w:trHeight w:val="235"/>
        </w:trPr>
        <w:tc>
          <w:tcPr>
            <w:tcW w:w="4380" w:type="pct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Лестница, перепады высот  на этаже 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(в коридорах)</w:t>
            </w:r>
            <w:r w:rsidR="006D6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нет 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D645D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5D">
              <w:rPr>
                <w:rFonts w:ascii="Times New Roman" w:eastAsia="Calibri" w:hAnsi="Times New Roman" w:cs="Times New Roman"/>
                <w:sz w:val="24"/>
                <w:szCs w:val="24"/>
              </w:rPr>
              <w:t>Контрастная маркировка ступеней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Есть на проступи</w:t>
            </w:r>
          </w:p>
        </w:tc>
        <w:tc>
          <w:tcPr>
            <w:tcW w:w="73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или не соответствует</w:t>
            </w:r>
          </w:p>
        </w:tc>
        <w:tc>
          <w:tcPr>
            <w:tcW w:w="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D645D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5D">
              <w:rPr>
                <w:rFonts w:ascii="Times New Roman" w:eastAsia="Calibri" w:hAnsi="Times New Roman" w:cs="Times New Roman"/>
                <w:sz w:val="24"/>
                <w:szCs w:val="24"/>
              </w:rPr>
              <w:t>Поручни с двух сторон на лестнице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Есть как минимум с одной стороны</w:t>
            </w:r>
          </w:p>
        </w:tc>
        <w:tc>
          <w:tcPr>
            <w:tcW w:w="73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Отсутствуют,  не соответствуют.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 для лестниц не более 5 ступеней</w:t>
            </w:r>
          </w:p>
        </w:tc>
        <w:tc>
          <w:tcPr>
            <w:tcW w:w="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805C1D" w:rsidRPr="00610A58" w:rsidTr="0055713E">
        <w:trPr>
          <w:gridAfter w:val="3"/>
          <w:wAfter w:w="613" w:type="pct"/>
          <w:trHeight w:val="507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D645D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5D">
              <w:rPr>
                <w:rFonts w:ascii="Times New Roman" w:eastAsia="Calibri" w:hAnsi="Times New Roman" w:cs="Times New Roman"/>
                <w:sz w:val="24"/>
                <w:szCs w:val="24"/>
              </w:rPr>
              <w:t>- *горизонтальные завершения поручней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73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203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Пандус внутренний на этаже</w:t>
            </w:r>
            <w:r w:rsidR="006D645D" w:rsidRPr="00AE406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нет 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D645D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5D">
              <w:rPr>
                <w:rFonts w:ascii="Times New Roman" w:eastAsia="Calibri" w:hAnsi="Times New Roman" w:cs="Times New Roman"/>
                <w:sz w:val="24"/>
                <w:szCs w:val="24"/>
              </w:rPr>
              <w:t>Ширина марша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0,9 м  и более</w:t>
            </w:r>
          </w:p>
        </w:tc>
        <w:tc>
          <w:tcPr>
            <w:tcW w:w="6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0,85 м</w:t>
            </w:r>
          </w:p>
        </w:tc>
        <w:tc>
          <w:tcPr>
            <w:tcW w:w="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D645D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Уклон пандуса   </w:t>
            </w:r>
            <w:r w:rsidR="00610A58" w:rsidRPr="006D645D">
              <w:rPr>
                <w:rFonts w:ascii="Times New Roman" w:eastAsia="Calibri" w:hAnsi="Times New Roman" w:cs="Times New Roman"/>
                <w:sz w:val="24"/>
                <w:szCs w:val="24"/>
              </w:rPr>
              <w:t>в % = (H</w:t>
            </w:r>
            <w:proofErr w:type="gramStart"/>
            <w:r w:rsidR="00610A58" w:rsidRPr="006D6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10A58" w:rsidRPr="006D6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L) х 100%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8 %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менее</w:t>
            </w:r>
          </w:p>
        </w:tc>
        <w:tc>
          <w:tcPr>
            <w:tcW w:w="6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16,5 %</w:t>
            </w:r>
          </w:p>
        </w:tc>
        <w:tc>
          <w:tcPr>
            <w:tcW w:w="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D645D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5D">
              <w:rPr>
                <w:rFonts w:ascii="Times New Roman" w:eastAsia="Calibri" w:hAnsi="Times New Roman" w:cs="Times New Roman"/>
                <w:sz w:val="24"/>
                <w:szCs w:val="24"/>
              </w:rPr>
              <w:t>Разворотные площадки внизу, вверху (длина)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 м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6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1,0 м</w:t>
            </w:r>
          </w:p>
        </w:tc>
        <w:tc>
          <w:tcPr>
            <w:tcW w:w="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D645D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5D">
              <w:rPr>
                <w:rFonts w:ascii="Times New Roman" w:eastAsia="Calibri" w:hAnsi="Times New Roman" w:cs="Times New Roman"/>
                <w:sz w:val="24"/>
                <w:szCs w:val="24"/>
              </w:rPr>
              <w:t>Разворотные площадки внизу, вверху (ширина)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 м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6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1,0 м</w:t>
            </w:r>
          </w:p>
        </w:tc>
        <w:tc>
          <w:tcPr>
            <w:tcW w:w="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203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AE4064" w:rsidRDefault="00610A58" w:rsidP="009D3AEA">
            <w:pPr>
              <w:tabs>
                <w:tab w:val="left" w:pos="307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406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Поручни с двух сторон:</w:t>
            </w:r>
            <w:r w:rsidR="006D645D" w:rsidRPr="00AE406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ab/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3"/>
          <w:wAfter w:w="613" w:type="pct"/>
          <w:trHeight w:val="343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D645D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5D">
              <w:rPr>
                <w:rFonts w:ascii="Times New Roman" w:eastAsia="Calibri" w:hAnsi="Times New Roman" w:cs="Times New Roman"/>
                <w:sz w:val="24"/>
                <w:szCs w:val="24"/>
              </w:rPr>
              <w:t>- на высоте (нижний поручень)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0,7 – 0,9 м</w:t>
            </w:r>
          </w:p>
        </w:tc>
        <w:tc>
          <w:tcPr>
            <w:tcW w:w="688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несоответствие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D645D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5D">
              <w:rPr>
                <w:rFonts w:ascii="Times New Roman" w:eastAsia="Calibri" w:hAnsi="Times New Roman" w:cs="Times New Roman"/>
                <w:sz w:val="24"/>
                <w:szCs w:val="24"/>
              </w:rPr>
              <w:t>- *на высоте  (верхний поручень)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0,85 – 1,0 м</w:t>
            </w:r>
          </w:p>
        </w:tc>
        <w:tc>
          <w:tcPr>
            <w:tcW w:w="688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805C1D" w:rsidRPr="00610A58" w:rsidTr="0055713E">
        <w:trPr>
          <w:gridAfter w:val="4"/>
          <w:wAfter w:w="620" w:type="pct"/>
          <w:trHeight w:val="170"/>
        </w:trPr>
        <w:tc>
          <w:tcPr>
            <w:tcW w:w="4380" w:type="pct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Лестница межэтажная  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(в зону оказания услуги)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F90E3A" w:rsidRPr="00F90E3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нет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Маркировка ступеней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Есть на проступи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несоответствие</w:t>
            </w:r>
          </w:p>
        </w:tc>
        <w:tc>
          <w:tcPr>
            <w:tcW w:w="4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Поручни с двух сторон: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на высоте 0,8 – 0,1 м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Как минимум с одной стороны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на части маршей, несоответствие</w:t>
            </w:r>
          </w:p>
        </w:tc>
        <w:tc>
          <w:tcPr>
            <w:tcW w:w="4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О, С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О, С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*горизонтальные завершения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4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О, С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*</w:t>
            </w:r>
            <w:proofErr w:type="spell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нетравмирующие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4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О, С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*указатели номера этажа на поручне тактильные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4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Лифт пассажирский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D645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3"/>
          <w:wAfter w:w="613" w:type="pct"/>
          <w:trHeight w:val="268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Кабина: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D645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длина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1,25 м и более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1,25 м</w:t>
            </w:r>
          </w:p>
        </w:tc>
        <w:tc>
          <w:tcPr>
            <w:tcW w:w="4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ширина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1,1 м и более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 м</w:t>
            </w:r>
          </w:p>
        </w:tc>
        <w:tc>
          <w:tcPr>
            <w:tcW w:w="4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ширина дверного проема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 м и более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 0,75 м</w:t>
            </w:r>
          </w:p>
        </w:tc>
        <w:tc>
          <w:tcPr>
            <w:tcW w:w="4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3"/>
          <w:wAfter w:w="613" w:type="pct"/>
          <w:trHeight w:val="331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-* поручни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685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4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*Световая информация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685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*Звуковая информация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685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*Знак доступности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685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*Указатели номера этажа напротив лифта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685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К, Г</w:t>
            </w:r>
          </w:p>
        </w:tc>
      </w:tr>
      <w:tr w:rsidR="00610A58" w:rsidRPr="00610A58" w:rsidTr="0055713E">
        <w:trPr>
          <w:gridAfter w:val="1"/>
          <w:wAfter w:w="599" w:type="pct"/>
          <w:trHeight w:val="170"/>
        </w:trPr>
        <w:tc>
          <w:tcPr>
            <w:tcW w:w="4401" w:type="pct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Обслуживание через окно/прилавок</w:t>
            </w:r>
            <w:r w:rsidR="00F90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нет</w:t>
            </w:r>
          </w:p>
        </w:tc>
      </w:tr>
      <w:tr w:rsidR="00805C1D" w:rsidRPr="00610A58" w:rsidTr="0055713E">
        <w:trPr>
          <w:gridAfter w:val="1"/>
          <w:wAfter w:w="599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Высота рабочей поверхности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 – 1,1 м</w:t>
            </w:r>
          </w:p>
        </w:tc>
        <w:tc>
          <w:tcPr>
            <w:tcW w:w="80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1"/>
          <w:wAfter w:w="599" w:type="pct"/>
          <w:trHeight w:val="52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Габариты зоны обслуживания (глубина)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1,25 м  и более</w:t>
            </w:r>
          </w:p>
        </w:tc>
        <w:tc>
          <w:tcPr>
            <w:tcW w:w="80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1,2 м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E316EA" w:rsidRPr="00610A58" w:rsidTr="0055713E">
        <w:trPr>
          <w:gridAfter w:val="1"/>
          <w:wAfter w:w="599" w:type="pct"/>
          <w:trHeight w:val="170"/>
        </w:trPr>
        <w:tc>
          <w:tcPr>
            <w:tcW w:w="16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Обслуживание в кабинете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1"/>
          <w:wAfter w:w="599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Ширина проема двери в свету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Более 0,8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 м и более</w:t>
            </w:r>
          </w:p>
        </w:tc>
        <w:tc>
          <w:tcPr>
            <w:tcW w:w="8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0,75 м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1"/>
          <w:wAfter w:w="599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Высота порога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</w:t>
            </w:r>
            <w:proofErr w:type="gramStart"/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gramEnd"/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,025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0,025 м  и менее</w:t>
            </w:r>
          </w:p>
        </w:tc>
        <w:tc>
          <w:tcPr>
            <w:tcW w:w="8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Более 0,025 м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1"/>
          <w:wAfter w:w="599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тактильная о назначении кабинета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 стене рядом с дверью</w:t>
            </w:r>
          </w:p>
        </w:tc>
        <w:tc>
          <w:tcPr>
            <w:tcW w:w="8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 двери или отсутствует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1"/>
          <w:wAfter w:w="599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визуальная контрастная о назначении кабинета: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 стене рядом с дверью</w:t>
            </w:r>
          </w:p>
        </w:tc>
        <w:tc>
          <w:tcPr>
            <w:tcW w:w="8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К, О, С, Г</w:t>
            </w:r>
          </w:p>
        </w:tc>
      </w:tr>
      <w:tr w:rsidR="00805C1D" w:rsidRPr="00610A58" w:rsidTr="0055713E">
        <w:trPr>
          <w:gridAfter w:val="1"/>
          <w:wAfter w:w="599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*размещение на высоте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1,8 м и менее</w:t>
            </w:r>
          </w:p>
        </w:tc>
        <w:tc>
          <w:tcPr>
            <w:tcW w:w="8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учитывается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1"/>
          <w:wAfter w:w="599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*высота прописных букв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0,016 м и более</w:t>
            </w:r>
          </w:p>
        </w:tc>
        <w:tc>
          <w:tcPr>
            <w:tcW w:w="8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учитывается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1"/>
          <w:wAfter w:w="599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Зона для кресла-коляски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  <w:proofErr w:type="gramStart"/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,2 х 0,9 м</w:t>
            </w:r>
          </w:p>
        </w:tc>
        <w:tc>
          <w:tcPr>
            <w:tcW w:w="8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E316EA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 </w:t>
            </w:r>
            <w:r w:rsidR="00610A58"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1,1 х 0,8 м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1"/>
          <w:wAfter w:w="599" w:type="pct"/>
          <w:trHeight w:val="170"/>
        </w:trPr>
        <w:tc>
          <w:tcPr>
            <w:tcW w:w="4401" w:type="pct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tabs>
                <w:tab w:val="left" w:pos="46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Обслуживание с перемещением №</w:t>
            </w:r>
            <w:r w:rsidR="00F90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нет</w:t>
            </w:r>
          </w:p>
        </w:tc>
      </w:tr>
      <w:tr w:rsidR="00805C1D" w:rsidRPr="00610A58" w:rsidTr="0055713E">
        <w:trPr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Ширина полосы движения по зоне обслуживания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1,2 м и более, сужения до 0,9 м на длину не более  0,6 м</w:t>
            </w:r>
          </w:p>
        </w:tc>
        <w:tc>
          <w:tcPr>
            <w:tcW w:w="79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0,9 м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 расширениями до 1,2 м</w:t>
            </w:r>
          </w:p>
        </w:tc>
        <w:tc>
          <w:tcPr>
            <w:tcW w:w="98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805C1D">
            <w:pPr>
              <w:spacing w:after="0" w:line="240" w:lineRule="auto"/>
              <w:ind w:right="19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*Высота оборудования для посетителей (стеллаж, витрина, прилавок, художественный объект и т.п.)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 – 1,1 м</w:t>
            </w:r>
          </w:p>
        </w:tc>
        <w:tc>
          <w:tcPr>
            <w:tcW w:w="79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98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2"/>
          <w:wAfter w:w="609" w:type="pct"/>
          <w:trHeight w:val="170"/>
        </w:trPr>
        <w:tc>
          <w:tcPr>
            <w:tcW w:w="4391" w:type="pct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tabs>
                <w:tab w:val="left" w:pos="110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Кабина индивидуального обслуживания  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(примерочная, переговорная, кабина телефона и др.)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90E3A" w:rsidRPr="00AE4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5C1D" w:rsidRPr="00610A58" w:rsidTr="0055713E">
        <w:trPr>
          <w:gridAfter w:val="1"/>
          <w:wAfter w:w="599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1,8 м и более</w:t>
            </w:r>
          </w:p>
        </w:tc>
        <w:tc>
          <w:tcPr>
            <w:tcW w:w="78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1,5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1"/>
          <w:wAfter w:w="599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1,6 м и более</w:t>
            </w:r>
          </w:p>
        </w:tc>
        <w:tc>
          <w:tcPr>
            <w:tcW w:w="78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1,5 м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1"/>
          <w:wAfter w:w="599" w:type="pct"/>
          <w:trHeight w:val="22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сидения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78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805C1D" w:rsidRPr="00610A58" w:rsidTr="0055713E">
        <w:trPr>
          <w:gridAfter w:val="2"/>
          <w:wAfter w:w="609" w:type="pct"/>
          <w:trHeight w:val="223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*Крючки для костылей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6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805C1D" w:rsidRPr="00610A58" w:rsidTr="0055713E">
        <w:trPr>
          <w:gridAfter w:val="2"/>
          <w:wAfter w:w="609" w:type="pct"/>
          <w:trHeight w:val="170"/>
        </w:trPr>
        <w:tc>
          <w:tcPr>
            <w:tcW w:w="4391" w:type="pct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tabs>
                <w:tab w:val="left" w:pos="111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Зал  </w:t>
            </w: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(с фиксированными местами зрительный, читальный, ожидания и пр. вместимостью более 50 мест)</w:t>
            </w:r>
            <w:r w:rsidR="00F90E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90E3A" w:rsidRPr="00AE4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Доля мест для колясочников от общего числа мест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2%  и более</w:t>
            </w:r>
          </w:p>
        </w:tc>
        <w:tc>
          <w:tcPr>
            <w:tcW w:w="80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одного места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Ширина прохода к месту для инвалида на кресле-коляске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1,2 м и более</w:t>
            </w:r>
          </w:p>
        </w:tc>
        <w:tc>
          <w:tcPr>
            <w:tcW w:w="80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0,9 м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Доля мест для лиц с нарушением  слуха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2 %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80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учитывается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Специализированная зона обслуживания инвалидов-колясочников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043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80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Санузел для посетителей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043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0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Санузел для инвалидов в составе санузла для посетителей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043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0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*Знак доступности помещения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043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08" w:type="pct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 отсутствие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3"/>
          <w:wAfter w:w="613" w:type="pct"/>
          <w:trHeight w:val="217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Тактильная маркировка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043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08" w:type="pct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Ширина дверного проема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043EC">
              <w:rPr>
                <w:rFonts w:ascii="Times New Roman" w:eastAsia="Calibri" w:hAnsi="Times New Roman" w:cs="Times New Roman"/>
                <w:sz w:val="24"/>
                <w:szCs w:val="24"/>
              </w:rPr>
              <w:t>Более 0,75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 м  и более</w:t>
            </w:r>
          </w:p>
        </w:tc>
        <w:tc>
          <w:tcPr>
            <w:tcW w:w="80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0,75 м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К, О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Раковина: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зона у раковины (глубина)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E406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043EC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  <w:r w:rsidR="00AE4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группы</w:t>
            </w:r>
          </w:p>
          <w:p w:rsidR="00AE4064" w:rsidRPr="00610A58" w:rsidRDefault="00805C1D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соот-твует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1гр. </w:t>
            </w:r>
            <w:r w:rsidR="00AE406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AE406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AE406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1,2 м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и более</w:t>
            </w:r>
          </w:p>
        </w:tc>
        <w:tc>
          <w:tcPr>
            <w:tcW w:w="80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 м × 1,2 м (допустимо расположение</w:t>
            </w:r>
            <w:proofErr w:type="gramEnd"/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кресла-коляски боком к раковине)</w:t>
            </w:r>
            <w:proofErr w:type="gramEnd"/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4"/>
          <w:wAfter w:w="620" w:type="pct"/>
          <w:trHeight w:val="332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64" w:rsidRPr="00610A58" w:rsidRDefault="00AE4064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зона у раковины (ширина)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64" w:rsidRDefault="00AE4064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гр.</w:t>
            </w:r>
          </w:p>
          <w:p w:rsidR="00AE4064" w:rsidRPr="00610A58" w:rsidRDefault="00805C1D" w:rsidP="00805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1гр.</w:t>
            </w:r>
            <w:r w:rsidR="00AE406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AE406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="00AE406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064" w:rsidRPr="00610A58" w:rsidRDefault="00AE4064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64" w:rsidRPr="00610A58" w:rsidRDefault="00AE4064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64" w:rsidRPr="00610A58" w:rsidRDefault="00AE4064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 м и более</w:t>
            </w:r>
          </w:p>
        </w:tc>
        <w:tc>
          <w:tcPr>
            <w:tcW w:w="81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064" w:rsidRPr="00610A58" w:rsidRDefault="00AE4064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64" w:rsidRPr="00610A58" w:rsidRDefault="00AE4064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*высота раковины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043EC">
              <w:rPr>
                <w:rFonts w:ascii="Times New Roman" w:eastAsia="Calibri" w:hAnsi="Times New Roman" w:cs="Times New Roman"/>
                <w:sz w:val="24"/>
                <w:szCs w:val="24"/>
              </w:rPr>
              <w:t>Менее 0,9 м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0,8 – 0,9 м</w:t>
            </w:r>
          </w:p>
        </w:tc>
        <w:tc>
          <w:tcPr>
            <w:tcW w:w="80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не более 0,9 м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05C1D" w:rsidRPr="00610A58" w:rsidTr="0055713E">
        <w:trPr>
          <w:gridAfter w:val="3"/>
          <w:wAfter w:w="613" w:type="pct"/>
          <w:trHeight w:val="170"/>
        </w:trPr>
        <w:tc>
          <w:tcPr>
            <w:tcW w:w="1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- *опорный поручень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043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80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</w:t>
            </w:r>
          </w:p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58" w:rsidRPr="00610A58" w:rsidRDefault="00610A58" w:rsidP="009D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</w:tbl>
    <w:p w:rsidR="00CB3EFE" w:rsidRDefault="0055713E" w:rsidP="00E122F7">
      <w:pPr>
        <w:tabs>
          <w:tab w:val="left" w:pos="3030"/>
        </w:tabs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484776"/>
            <wp:effectExtent l="0" t="0" r="6350" b="0"/>
            <wp:docPr id="1" name="Рисунок 1" descr="C:\Documents and Settings\User\Рабочий стол\CCI020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CCI0202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EFE" w:rsidSect="00805C1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EB"/>
    <w:rsid w:val="0000172E"/>
    <w:rsid w:val="002627EB"/>
    <w:rsid w:val="00412AA5"/>
    <w:rsid w:val="0055713E"/>
    <w:rsid w:val="00610A58"/>
    <w:rsid w:val="006D645D"/>
    <w:rsid w:val="00786C07"/>
    <w:rsid w:val="00805C1D"/>
    <w:rsid w:val="009043EC"/>
    <w:rsid w:val="009D3AEA"/>
    <w:rsid w:val="00A928E1"/>
    <w:rsid w:val="00AE4064"/>
    <w:rsid w:val="00CB3EFE"/>
    <w:rsid w:val="00D2710F"/>
    <w:rsid w:val="00E122F7"/>
    <w:rsid w:val="00E30D7D"/>
    <w:rsid w:val="00E316EA"/>
    <w:rsid w:val="00F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10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10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610A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0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A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0A58"/>
  </w:style>
  <w:style w:type="character" w:styleId="a3">
    <w:name w:val="Hyperlink"/>
    <w:basedOn w:val="a0"/>
    <w:uiPriority w:val="99"/>
    <w:semiHidden/>
    <w:unhideWhenUsed/>
    <w:rsid w:val="00610A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0A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1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A58"/>
  </w:style>
  <w:style w:type="paragraph" w:styleId="a6">
    <w:name w:val="Balloon Text"/>
    <w:basedOn w:val="a"/>
    <w:link w:val="a7"/>
    <w:uiPriority w:val="99"/>
    <w:semiHidden/>
    <w:unhideWhenUsed/>
    <w:rsid w:val="0080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10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10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610A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0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A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0A58"/>
  </w:style>
  <w:style w:type="character" w:styleId="a3">
    <w:name w:val="Hyperlink"/>
    <w:basedOn w:val="a0"/>
    <w:uiPriority w:val="99"/>
    <w:semiHidden/>
    <w:unhideWhenUsed/>
    <w:rsid w:val="00610A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0A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1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A58"/>
  </w:style>
  <w:style w:type="paragraph" w:styleId="a6">
    <w:name w:val="Balloon Text"/>
    <w:basedOn w:val="a"/>
    <w:link w:val="a7"/>
    <w:uiPriority w:val="99"/>
    <w:semiHidden/>
    <w:unhideWhenUsed/>
    <w:rsid w:val="0080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2016-11-21T08:03:00Z</cp:lastPrinted>
  <dcterms:created xsi:type="dcterms:W3CDTF">2016-11-17T10:35:00Z</dcterms:created>
  <dcterms:modified xsi:type="dcterms:W3CDTF">2017-02-02T11:27:00Z</dcterms:modified>
</cp:coreProperties>
</file>